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2FF" w:rsidRPr="00DF622B" w:rsidRDefault="00E42735" w:rsidP="00E42735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F622B">
        <w:rPr>
          <w:rFonts w:ascii="Times New Roman" w:hAnsi="Times New Roman"/>
          <w:b/>
          <w:sz w:val="28"/>
          <w:szCs w:val="28"/>
          <w:lang w:val="uk-UA"/>
        </w:rPr>
        <w:t>ФОРМА МЗ 118</w:t>
      </w:r>
    </w:p>
    <w:p w:rsidR="00F148BC" w:rsidRPr="00F148BC" w:rsidRDefault="00E42735" w:rsidP="00F148BC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DF622B">
        <w:rPr>
          <w:rFonts w:ascii="Times New Roman" w:hAnsi="Times New Roman"/>
          <w:b/>
          <w:sz w:val="32"/>
          <w:szCs w:val="28"/>
          <w:lang w:val="uk-UA"/>
        </w:rPr>
        <w:t>Маркери оцінки стану здоров'я населення Черкаської області відповідно до діючих програм соціального розвитку</w:t>
      </w:r>
    </w:p>
    <w:p w:rsidR="00E42735" w:rsidRPr="00DF622B" w:rsidRDefault="00E42735" w:rsidP="00E4273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42735" w:rsidRPr="00DF622B" w:rsidRDefault="00E42735" w:rsidP="00E42735">
      <w:pPr>
        <w:rPr>
          <w:rFonts w:ascii="Times New Roman" w:hAnsi="Times New Roman"/>
          <w:b/>
          <w:sz w:val="28"/>
          <w:szCs w:val="28"/>
          <w:lang w:val="uk-UA"/>
        </w:rPr>
      </w:pPr>
      <w:r w:rsidRPr="00DF622B">
        <w:rPr>
          <w:rFonts w:ascii="Times New Roman" w:hAnsi="Times New Roman"/>
          <w:b/>
          <w:sz w:val="28"/>
          <w:szCs w:val="28"/>
          <w:lang w:val="uk-UA"/>
        </w:rPr>
        <w:t>т. 1000 Маркери оцінки стану здоров’я населення Черкаської області відповідно до діючих програм</w:t>
      </w:r>
    </w:p>
    <w:tbl>
      <w:tblPr>
        <w:tblW w:w="5016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490"/>
        <w:gridCol w:w="337"/>
        <w:gridCol w:w="644"/>
        <w:gridCol w:w="740"/>
        <w:gridCol w:w="655"/>
        <w:gridCol w:w="7"/>
        <w:gridCol w:w="931"/>
        <w:gridCol w:w="578"/>
        <w:gridCol w:w="538"/>
        <w:gridCol w:w="741"/>
        <w:gridCol w:w="630"/>
        <w:gridCol w:w="273"/>
        <w:gridCol w:w="468"/>
        <w:gridCol w:w="1116"/>
        <w:gridCol w:w="741"/>
        <w:gridCol w:w="630"/>
        <w:gridCol w:w="741"/>
        <w:gridCol w:w="406"/>
        <w:gridCol w:w="710"/>
        <w:gridCol w:w="741"/>
        <w:gridCol w:w="630"/>
        <w:gridCol w:w="711"/>
        <w:gridCol w:w="33"/>
      </w:tblGrid>
      <w:tr w:rsidR="00FF733A" w:rsidRPr="00DF622B" w:rsidTr="00FF733A">
        <w:trPr>
          <w:trHeight w:val="281"/>
          <w:tblHeader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&lt;F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1181000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&gt;</w:t>
            </w: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" w:type="pct"/>
            <w:vMerge w:val="restar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Шифр (рубрики) відповідно до МКХ-10</w:t>
            </w:r>
          </w:p>
        </w:tc>
        <w:tc>
          <w:tcPr>
            <w:tcW w:w="760" w:type="pct"/>
            <w:gridSpan w:val="4"/>
            <w:vAlign w:val="center"/>
          </w:tcPr>
          <w:p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FF733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всього за 2021 рік</w:t>
            </w:r>
          </w:p>
        </w:tc>
        <w:tc>
          <w:tcPr>
            <w:tcW w:w="1019" w:type="pct"/>
            <w:gridSpan w:val="6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 за 9 міс. 2022 року</w:t>
            </w:r>
          </w:p>
        </w:tc>
        <w:tc>
          <w:tcPr>
            <w:tcW w:w="1019" w:type="pct"/>
            <w:gridSpan w:val="4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Діти (0-17 років)</w:t>
            </w:r>
          </w:p>
        </w:tc>
        <w:tc>
          <w:tcPr>
            <w:tcW w:w="1027" w:type="pct"/>
            <w:gridSpan w:val="6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Дорослі (18 і старші)</w:t>
            </w:r>
          </w:p>
        </w:tc>
      </w:tr>
      <w:tr w:rsidR="00FF733A" w:rsidRPr="00DF622B" w:rsidTr="00FF733A">
        <w:trPr>
          <w:trHeight w:val="496"/>
          <w:tblHeader/>
        </w:trPr>
        <w:tc>
          <w:tcPr>
            <w:tcW w:w="711" w:type="pct"/>
            <w:vMerge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155" w:type="pct"/>
            <w:vMerge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Всього</w:t>
            </w:r>
          </w:p>
        </w:tc>
        <w:tc>
          <w:tcPr>
            <w:tcW w:w="217" w:type="pct"/>
            <w:gridSpan w:val="2"/>
            <w:vAlign w:val="center"/>
          </w:tcPr>
          <w:p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Діти</w:t>
            </w:r>
          </w:p>
        </w:tc>
        <w:tc>
          <w:tcPr>
            <w:tcW w:w="304" w:type="pct"/>
            <w:vAlign w:val="center"/>
          </w:tcPr>
          <w:p w:rsidR="00FF733A" w:rsidRPr="00DF622B" w:rsidRDefault="00FF733A" w:rsidP="00FF7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Дорослі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зареєстровано захворювань усього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 xml:space="preserve">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. вперше в житті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val="uk-UA" w:eastAsia="ru-RU"/>
              </w:rPr>
              <w:t>з них чоловіки</w:t>
            </w:r>
          </w:p>
        </w:tc>
      </w:tr>
      <w:tr w:rsidR="00FF733A" w:rsidRPr="00DF622B" w:rsidTr="00FF733A">
        <w:trPr>
          <w:trHeight w:val="211"/>
          <w:tblHeader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Б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</w:t>
            </w:r>
          </w:p>
        </w:tc>
        <w:tc>
          <w:tcPr>
            <w:tcW w:w="240" w:type="pct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</w:t>
            </w:r>
          </w:p>
        </w:tc>
        <w:tc>
          <w:tcPr>
            <w:tcW w:w="217" w:type="pct"/>
            <w:gridSpan w:val="2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3D30F7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FF733A" w:rsidRDefault="00FF733A" w:rsidP="00E42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5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Усі хвороби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А00-Т98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Деякі інфекційні та паразитарні хвороби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А00-В99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вірусний  гепатит В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В18.0.1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 вірусний гепатит С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В18.2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Новоутворення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3.0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С00-D48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632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крові, кровотворних органів і окремі порушення із залученням імунного механізму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4.0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D50-D89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анемії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D50-D64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залізодефіцитні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гемофілія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D66, D67, D68.0.1.4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імунодефіцити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(всі форми)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D80-D84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632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ендокринної системи, розлади харчування, порушення обміну речовин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5.0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Е00-Е90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дифузний зоб II-III ступенів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Е01.0,E04.0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набутий гіпотиреоз та інші форми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E01.8,E03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тиреотоксикоз (гіпертиреоз)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тиреоїдити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Е06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у тому числі: інсулінозалежний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(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діти 0-14)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числі: інсулінозалежний </w:t>
            </w:r>
          </w:p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(діти 0-14)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(діти 0-14)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2E3A7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(діти 0-14)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E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1423E6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цукровий діабет </w:t>
            </w:r>
          </w:p>
          <w:p w:rsidR="00FF733A" w:rsidRPr="00DF622B" w:rsidRDefault="00FF733A" w:rsidP="00850B7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(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діти 15-17)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Е10-Е14</w:t>
            </w:r>
          </w:p>
        </w:tc>
        <w:tc>
          <w:tcPr>
            <w:tcW w:w="240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числі: інсулінозалежний </w:t>
            </w:r>
          </w:p>
          <w:p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(діти 15-17)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Е10, Е12-част.I</w:t>
            </w:r>
          </w:p>
        </w:tc>
        <w:tc>
          <w:tcPr>
            <w:tcW w:w="240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(діти 15-17)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Е11.Х.1, Е12-част.II.Х.1</w:t>
            </w:r>
          </w:p>
        </w:tc>
        <w:tc>
          <w:tcPr>
            <w:tcW w:w="240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інсулінонезалежний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із отриманням  інсуліну (діти 15-17)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5.1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Е11.Х.2, Е12-част.II.Х.2</w:t>
            </w:r>
          </w:p>
        </w:tc>
        <w:tc>
          <w:tcPr>
            <w:tcW w:w="240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03FF2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DD6B41">
            <w:pPr>
              <w:jc w:val="center"/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післяопераційний гіпотиреоз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8C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1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Е89.0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723777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потребують </w:t>
            </w:r>
            <w:proofErr w:type="spellStart"/>
            <w:r w:rsidRPr="00723777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інсулінотерапії</w:t>
            </w:r>
            <w:proofErr w:type="spellEnd"/>
          </w:p>
        </w:tc>
        <w:tc>
          <w:tcPr>
            <w:tcW w:w="155" w:type="pct"/>
            <w:vAlign w:val="center"/>
          </w:tcPr>
          <w:p w:rsidR="00FF733A" w:rsidRPr="00DF622B" w:rsidRDefault="00FF733A" w:rsidP="008C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5.18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Розлади психіки та поведінки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6.0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F00-F99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8C5F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тому числі наркологія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F10-F19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нервової системи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7.0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G00-G99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8404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запальні хвороби ЦНС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G00, G03, G04, G06, G08, G09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хвороба Паркінсона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G20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хвороба Альцгеймера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G30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розсіяний склероз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епілепсія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G40-G41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транзиторні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церебральні ішемічні напади та споріднені синдроми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G45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ДЦП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G80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 ока, придаткового апарату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8.0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Н00-Н59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склери, кератит та інші хвороби рогівки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Н15-Н18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катаракта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Н25-Н26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глаукома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Н40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атрофія зорового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нерва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Н47.2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EA074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міопія (короткозорість)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Н52.1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вуха та соскоподібного відростка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9.0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Н60-Н95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втрата слуху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Н90-Н91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системи кровообігу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10.0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I00-I99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хр.ревматичні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хвороби серця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I05-I09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гіпертонічна хвороба (всі форми)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I10-I13, І20.Х.7-І25.Х.7, І60.Х.7-І69.Х.7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ішемічна хвороба серця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I20-I25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в т. ч. з гіпертонічною хворобою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I20.X.7-I25.X.7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із загальної кількості хворих  ІХС (р.10.3) – хворі  на стенокардію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та повторний інфаркт міокарда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I21-I22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тому числі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великовогнищевий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I21.0-3-І22.0.1.8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 працездатному віці з р.10.6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цереброваскулярні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хвороби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I60-I69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інсульти (усі форми)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I60-I64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з них з гіпертонією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I60.Х.7-I64.Х.7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 працездатному віці з р.10.10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10.12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органів дихання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11.0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J00-J99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фарингіт,тонзиліт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J02-J03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ГРВІ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J06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  <w:hideMark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Грип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J10-J11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з пневмонією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F3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J10.0,11.0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Пневмонії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J12-J16,J18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F315F7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т. ч. вірусна пневмонія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5A7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ряд. 11.6 covid-19 пневмонія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J12.8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Пневмонія збудник </w:t>
            </w: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невточнений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J18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Інтерстиціальна</w:t>
            </w:r>
            <w:proofErr w:type="spellEnd"/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пневмонія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J84.9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Алергічний риніт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J30.1-4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bottom"/>
          </w:tcPr>
          <w:p w:rsidR="00FF733A" w:rsidRPr="005A76D0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Бронхіт хронічний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J40-J42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5A76D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ін. хронічні обструктивні хвороби </w:t>
            </w:r>
          </w:p>
        </w:tc>
        <w:tc>
          <w:tcPr>
            <w:tcW w:w="155" w:type="pct"/>
            <w:vAlign w:val="center"/>
          </w:tcPr>
          <w:p w:rsidR="00FF733A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5A76D0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4F2CF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бронхіальна астма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11.13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4F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J45-J46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органів травлення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12.0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К00-К93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виразка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шлунка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та 12-п/к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К25-К27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гастрит та дуоденіт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К29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хвороба Крона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неспецифічний виразковий коліт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К51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цирози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печінки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K70.3, К71.7, К74.3-6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гепатит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К73, К75.2.3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жовчнокам’яна хвороба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холецистит,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холангіт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К81, К83.0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підшлункової залози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К85, К86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целіакія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12.10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К90.0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lastRenderedPageBreak/>
              <w:t xml:space="preserve">Хвороби шкіри та підшкірної клітковини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13.0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L00-L99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кістково-м’язової системи та  сполучної тканини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14.0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М00-М99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ревматоїдний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артрит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М05-М06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системний червоний вовчак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анкілозуючий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спондиліт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14.3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М45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Хвороби сечостатевої системи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15.0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N00-N99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гострий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гломерулонефрит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N00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хронічний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гломерулонефрит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N03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інфекції нирок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N10-N12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хронічний пієлонефрит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N11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камені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нирок і сечоводів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N20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хвороби передміхурової залози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N40-N42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гіперплазія передміхурової залози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чоловіча безплідність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N46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жіноча безплідність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15.9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N97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Вагітність, пологи та післяпологовий період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16.0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О00-О99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Окремі стани, що виникають у </w:t>
            </w:r>
            <w:proofErr w:type="spellStart"/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перинатальному</w:t>
            </w:r>
            <w:proofErr w:type="spellEnd"/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 періоді 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17.0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P05-P96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Уроджені аномалії (вади розвитку), деформації і хромосомні порушення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18.0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Q00-Q99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уроджені вади системи кровообігу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18.1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Q20-Q26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. вроджені вади серця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18.2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Q20-Q24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</w:tcPr>
          <w:p w:rsidR="00FF733A" w:rsidRPr="00997A95" w:rsidRDefault="00FF733A" w:rsidP="00E8404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синдром Дауна </w:t>
            </w: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Q90</w:t>
            </w:r>
          </w:p>
        </w:tc>
        <w:tc>
          <w:tcPr>
            <w:tcW w:w="155" w:type="pct"/>
            <w:vAlign w:val="center"/>
          </w:tcPr>
          <w:p w:rsidR="00FF733A" w:rsidRPr="00AA05E0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18.3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Q90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Симптоми, ознаки не класифіковані в інших  рубриках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19.0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R00-R99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42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lastRenderedPageBreak/>
              <w:t xml:space="preserve">Травми, отруєння та деякі інші наслідки дії зовнішніх причин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S00-T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9</w:t>
            </w: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8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виробничі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побутові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20.11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вуличні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20.17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20.19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шкільні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20.25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20.26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20.27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</w:tcPr>
          <w:p w:rsidR="00FF733A" w:rsidRPr="00DF622B" w:rsidRDefault="00FF733A" w:rsidP="00E03E47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дорожньо-транспортні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20.28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4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2B19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- інші травми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20.29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термічні та хімічні опіки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Т20-Т32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т.ч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опіки ока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20.31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Т26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lastRenderedPageBreak/>
              <w:t xml:space="preserve">отруєння ліками та </w:t>
            </w:r>
            <w:proofErr w:type="spellStart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біологіч.речов</w:t>
            </w:r>
            <w:proofErr w:type="spellEnd"/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20.32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Т36-Т50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11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відмороження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20.33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Т33-Т35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40"/>
        </w:trPr>
        <w:tc>
          <w:tcPr>
            <w:tcW w:w="711" w:type="pct"/>
            <w:shd w:val="clear" w:color="auto" w:fill="auto"/>
            <w:vAlign w:val="center"/>
            <w:hideMark/>
          </w:tcPr>
          <w:p w:rsidR="00FF733A" w:rsidRPr="00DF622B" w:rsidRDefault="00FF733A" w:rsidP="005652A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отруєння грибами </w:t>
            </w:r>
          </w:p>
        </w:tc>
        <w:tc>
          <w:tcPr>
            <w:tcW w:w="155" w:type="pct"/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20.34</w:t>
            </w:r>
          </w:p>
        </w:tc>
        <w:tc>
          <w:tcPr>
            <w:tcW w:w="309" w:type="pct"/>
            <w:gridSpan w:val="2"/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Т62.0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  <w:hideMark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DF622B" w:rsidTr="00FF733A">
        <w:trPr>
          <w:trHeight w:val="240"/>
        </w:trPr>
        <w:tc>
          <w:tcPr>
            <w:tcW w:w="7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B55EF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- </w:t>
            </w:r>
            <w:r w:rsidRPr="00DF622B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віддалені наслідки всіх видів травм </w:t>
            </w:r>
          </w:p>
        </w:tc>
        <w:tc>
          <w:tcPr>
            <w:tcW w:w="155" w:type="pct"/>
            <w:tcBorders>
              <w:bottom w:val="single" w:sz="12" w:space="0" w:color="auto"/>
            </w:tcBorders>
            <w:vAlign w:val="center"/>
          </w:tcPr>
          <w:p w:rsidR="00FF733A" w:rsidRPr="00DF622B" w:rsidRDefault="00FF733A" w:rsidP="0061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20.35</w:t>
            </w:r>
          </w:p>
        </w:tc>
        <w:tc>
          <w:tcPr>
            <w:tcW w:w="309" w:type="pct"/>
            <w:gridSpan w:val="2"/>
            <w:tcBorders>
              <w:bottom w:val="single" w:sz="12" w:space="0" w:color="auto"/>
            </w:tcBorders>
            <w:vAlign w:val="center"/>
          </w:tcPr>
          <w:p w:rsidR="00FF733A" w:rsidRPr="00DF622B" w:rsidRDefault="00FF733A" w:rsidP="002B1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T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90-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T</w:t>
            </w: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98</w:t>
            </w:r>
          </w:p>
        </w:tc>
        <w:tc>
          <w:tcPr>
            <w:tcW w:w="240" w:type="pct"/>
            <w:tcBorders>
              <w:bottom w:val="single" w:sz="12" w:space="0" w:color="auto"/>
            </w:tcBorders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  <w:tcBorders>
              <w:bottom w:val="single" w:sz="12" w:space="0" w:color="auto"/>
            </w:tcBorders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  <w:tcBorders>
              <w:bottom w:val="single" w:sz="12" w:space="0" w:color="auto"/>
            </w:tcBorders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35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  <w:tc>
          <w:tcPr>
            <w:tcW w:w="24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DF622B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х</w:t>
            </w:r>
          </w:p>
        </w:tc>
      </w:tr>
      <w:tr w:rsidR="00FF733A" w:rsidRPr="00FF7842" w:rsidTr="00FF733A">
        <w:trPr>
          <w:trHeight w:val="240"/>
        </w:trPr>
        <w:tc>
          <w:tcPr>
            <w:tcW w:w="71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з загал. числа хворих ряд.1 Всього, крім того U07 2019-n </w:t>
            </w:r>
            <w:proofErr w:type="spellStart"/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CoV</w:t>
            </w:r>
            <w:proofErr w:type="spellEnd"/>
            <w:r w:rsidRPr="0018444E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21.0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</w:tcBorders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  <w:t>U07</w:t>
            </w:r>
          </w:p>
        </w:tc>
        <w:tc>
          <w:tcPr>
            <w:tcW w:w="240" w:type="pct"/>
            <w:tcBorders>
              <w:top w:val="single" w:sz="12" w:space="0" w:color="auto"/>
            </w:tcBorders>
          </w:tcPr>
          <w:p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</w:tcPr>
          <w:p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12" w:space="0" w:color="auto"/>
            </w:tcBorders>
          </w:tcPr>
          <w:p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40"/>
        </w:trPr>
        <w:tc>
          <w:tcPr>
            <w:tcW w:w="711" w:type="pct"/>
            <w:shd w:val="clear" w:color="auto" w:fill="auto"/>
            <w:vAlign w:val="bottom"/>
          </w:tcPr>
          <w:p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з них U07.1 2019-n </w:t>
            </w:r>
            <w:proofErr w:type="spellStart"/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CoV</w:t>
            </w:r>
            <w:proofErr w:type="spellEnd"/>
          </w:p>
        </w:tc>
        <w:tc>
          <w:tcPr>
            <w:tcW w:w="155" w:type="pct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22.0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U07.1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rPr>
          <w:trHeight w:val="240"/>
        </w:trPr>
        <w:tc>
          <w:tcPr>
            <w:tcW w:w="711" w:type="pct"/>
            <w:shd w:val="clear" w:color="auto" w:fill="auto"/>
            <w:vAlign w:val="bottom"/>
          </w:tcPr>
          <w:p w:rsidR="00FF733A" w:rsidRPr="00FF7842" w:rsidRDefault="00FF733A" w:rsidP="00FF784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          </w:t>
            </w: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 xml:space="preserve">U07.2 2019-n </w:t>
            </w:r>
            <w:proofErr w:type="spellStart"/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CoV</w:t>
            </w:r>
            <w:proofErr w:type="spellEnd"/>
          </w:p>
        </w:tc>
        <w:tc>
          <w:tcPr>
            <w:tcW w:w="155" w:type="pct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23.0</w:t>
            </w:r>
          </w:p>
        </w:tc>
        <w:tc>
          <w:tcPr>
            <w:tcW w:w="309" w:type="pct"/>
            <w:gridSpan w:val="2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FF7842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U07.2</w:t>
            </w:r>
          </w:p>
        </w:tc>
        <w:tc>
          <w:tcPr>
            <w:tcW w:w="240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13" w:type="pct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07" w:type="pct"/>
            <w:gridSpan w:val="2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6D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FF733A" w:rsidRPr="00DF622B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FF733A" w:rsidRPr="00FF7842" w:rsidRDefault="00FF733A" w:rsidP="00FF7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</w:tr>
      <w:tr w:rsidR="00FF733A" w:rsidRPr="00DF622B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445"/>
          <w:jc w:val="center"/>
        </w:trPr>
        <w:tc>
          <w:tcPr>
            <w:tcW w:w="972" w:type="pct"/>
            <w:gridSpan w:val="3"/>
          </w:tcPr>
          <w:p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</w:tc>
        <w:tc>
          <w:tcPr>
            <w:tcW w:w="1146" w:type="pct"/>
            <w:gridSpan w:val="6"/>
          </w:tcPr>
          <w:p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Дата </w:t>
            </w:r>
            <w:r w:rsidR="00F148BC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      </w:t>
            </w:r>
            <w:r w:rsidRPr="00DF622B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</w:t>
            </w: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>року</w:t>
            </w:r>
          </w:p>
        </w:tc>
        <w:tc>
          <w:tcPr>
            <w:tcW w:w="689" w:type="pct"/>
            <w:gridSpan w:val="4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5" w:type="pct"/>
            <w:gridSpan w:val="6"/>
          </w:tcPr>
          <w:p w:rsidR="00FF733A" w:rsidRDefault="00FF733A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22"/>
                <w:lang w:val="uk-UA"/>
              </w:rPr>
              <w:t>Керівник закладу______________________</w:t>
            </w:r>
          </w:p>
        </w:tc>
        <w:tc>
          <w:tcPr>
            <w:tcW w:w="888" w:type="pct"/>
            <w:gridSpan w:val="4"/>
          </w:tcPr>
          <w:p w:rsidR="00FF733A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  <w:p w:rsidR="00FF733A" w:rsidRPr="00DF622B" w:rsidRDefault="00F148BC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DF622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151129</wp:posOffset>
                      </wp:positionV>
                      <wp:extent cx="182880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555EB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11.9pt" to="14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L0HFRXbAAAABwEAAA8AAAAAAAAAAAAAAAAACQQAAGRycy9kb3ducmV2Lnht&#10;bFBLBQYAAAAABAAEAPMAAAARBQAAAAA=&#10;"/>
                  </w:pict>
                </mc:Fallback>
              </mc:AlternateContent>
            </w:r>
            <w:r w:rsidR="00FF733A" w:rsidRPr="00DF622B">
              <w:rPr>
                <w:rFonts w:ascii="Times New Roman" w:hAnsi="Times New Roman"/>
                <w:sz w:val="24"/>
                <w:lang w:val="en-US"/>
              </w:rPr>
              <w:t xml:space="preserve">     </w:t>
            </w:r>
          </w:p>
        </w:tc>
      </w:tr>
      <w:tr w:rsidR="00FF733A" w:rsidRPr="00DF622B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872"/>
          <w:jc w:val="center"/>
        </w:trPr>
        <w:tc>
          <w:tcPr>
            <w:tcW w:w="972" w:type="pct"/>
            <w:gridSpan w:val="3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1146" w:type="pct"/>
            <w:gridSpan w:val="6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FF733A" w:rsidRPr="00DF622B" w:rsidRDefault="00FF733A" w:rsidP="004F1BE0">
            <w:pPr>
              <w:pStyle w:val="a3"/>
              <w:jc w:val="right"/>
              <w:rPr>
                <w:rFonts w:ascii="Times New Roman" w:hAnsi="Times New Roman"/>
                <w:sz w:val="24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lang w:val="uk-UA"/>
              </w:rPr>
              <w:t>М.П.</w:t>
            </w:r>
          </w:p>
        </w:tc>
        <w:tc>
          <w:tcPr>
            <w:tcW w:w="1295" w:type="pct"/>
            <w:gridSpan w:val="6"/>
          </w:tcPr>
          <w:p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 xml:space="preserve">            </w:t>
            </w:r>
            <w:r w:rsidRPr="00DF622B">
              <w:rPr>
                <w:rFonts w:ascii="Times New Roman" w:hAnsi="Times New Roman"/>
                <w:sz w:val="24"/>
                <w:szCs w:val="16"/>
                <w:lang w:val="en-US"/>
              </w:rPr>
              <w:t xml:space="preserve">     </w:t>
            </w: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 xml:space="preserve">             (підпис)</w:t>
            </w:r>
          </w:p>
        </w:tc>
        <w:tc>
          <w:tcPr>
            <w:tcW w:w="888" w:type="pct"/>
            <w:gridSpan w:val="4"/>
          </w:tcPr>
          <w:p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24"/>
                <w:szCs w:val="16"/>
                <w:lang w:val="uk-UA"/>
              </w:rPr>
              <w:t>(прізвище, ім’я, по батькові)</w:t>
            </w:r>
          </w:p>
        </w:tc>
      </w:tr>
      <w:tr w:rsidR="00FF733A" w:rsidRPr="00DF622B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253"/>
          <w:jc w:val="center"/>
        </w:trPr>
        <w:tc>
          <w:tcPr>
            <w:tcW w:w="972" w:type="pct"/>
            <w:gridSpan w:val="3"/>
          </w:tcPr>
          <w:p w:rsidR="00FF733A" w:rsidRPr="00DF622B" w:rsidRDefault="00FF733A" w:rsidP="004F1BE0">
            <w:pPr>
              <w:pStyle w:val="a3"/>
              <w:rPr>
                <w:noProof/>
              </w:rPr>
            </w:pPr>
          </w:p>
        </w:tc>
        <w:tc>
          <w:tcPr>
            <w:tcW w:w="1146" w:type="pct"/>
            <w:gridSpan w:val="6"/>
          </w:tcPr>
          <w:p w:rsidR="00FF733A" w:rsidRPr="00DF622B" w:rsidRDefault="00F148BC" w:rsidP="004F1BE0">
            <w:pPr>
              <w:pStyle w:val="a3"/>
              <w:rPr>
                <w:rFonts w:ascii="Times New Roman" w:hAnsi="Times New Roman"/>
                <w:sz w:val="24"/>
                <w:szCs w:val="22"/>
                <w:lang w:val="uk-UA"/>
              </w:rPr>
            </w:pPr>
            <w:r w:rsidRPr="00DF622B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150494</wp:posOffset>
                      </wp:positionV>
                      <wp:extent cx="204533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CF15" id="Прямая соединительная линия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apsAEAAEgDAAAOAAAAZHJzL2Uyb0RvYy54bWysU8Fu2zAMvQ/YPwi6L3bSZdi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"/>
                  </w:pict>
                </mc:Fallback>
              </mc:AlternateContent>
            </w:r>
            <w:r w:rsidR="00FF733A" w:rsidRPr="00DF622B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Виконавець </w:t>
            </w:r>
            <w:r w:rsidR="00FF733A" w:rsidRPr="00DF622B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   </w:t>
            </w:r>
          </w:p>
        </w:tc>
        <w:tc>
          <w:tcPr>
            <w:tcW w:w="689" w:type="pct"/>
            <w:gridSpan w:val="4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5" w:type="pct"/>
            <w:gridSpan w:val="6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88" w:type="pct"/>
            <w:gridSpan w:val="4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</w:tr>
      <w:tr w:rsidR="00FF733A" w:rsidRPr="00DF622B" w:rsidTr="00FF733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pct"/>
          <w:trHeight w:val="253"/>
          <w:jc w:val="center"/>
        </w:trPr>
        <w:tc>
          <w:tcPr>
            <w:tcW w:w="972" w:type="pct"/>
            <w:gridSpan w:val="3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46" w:type="pct"/>
            <w:gridSpan w:val="6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DF622B"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Pr="00DF622B">
              <w:rPr>
                <w:rFonts w:ascii="Times New Roman" w:hAnsi="Times New Roman"/>
                <w:sz w:val="18"/>
                <w:szCs w:val="16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689" w:type="pct"/>
            <w:gridSpan w:val="4"/>
          </w:tcPr>
          <w:p w:rsidR="00FF733A" w:rsidRPr="00DF622B" w:rsidRDefault="00FF733A" w:rsidP="004F1BE0">
            <w:pPr>
              <w:pStyle w:val="a3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1295" w:type="pct"/>
            <w:gridSpan w:val="6"/>
          </w:tcPr>
          <w:p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888" w:type="pct"/>
            <w:gridSpan w:val="4"/>
          </w:tcPr>
          <w:p w:rsidR="00FF733A" w:rsidRPr="00DF622B" w:rsidRDefault="00FF733A" w:rsidP="004F1BE0">
            <w:pPr>
              <w:pStyle w:val="a3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</w:tr>
    </w:tbl>
    <w:p w:rsidR="007E7924" w:rsidRDefault="007E7924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F148BC" w:rsidRDefault="00F148BC" w:rsidP="00460BC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D383F" w:rsidRPr="00723777" w:rsidRDefault="00F003C8" w:rsidP="00F9376B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DF622B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8 "Пневмонії" до класу 1</w:t>
      </w:r>
      <w:r w:rsidR="00723777">
        <w:rPr>
          <w:rFonts w:ascii="Times New Roman" w:hAnsi="Times New Roman"/>
          <w:b/>
          <w:sz w:val="28"/>
          <w:szCs w:val="28"/>
          <w:lang w:val="uk-UA"/>
        </w:rPr>
        <w:t xml:space="preserve">1 "Хвороби органів дихання" </w:t>
      </w:r>
    </w:p>
    <w:tbl>
      <w:tblPr>
        <w:tblW w:w="14348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850"/>
        <w:gridCol w:w="1560"/>
        <w:gridCol w:w="1275"/>
        <w:gridCol w:w="1276"/>
        <w:gridCol w:w="1276"/>
        <w:gridCol w:w="1701"/>
        <w:gridCol w:w="1717"/>
      </w:tblGrid>
      <w:tr w:rsidR="00350CA4" w:rsidRPr="008358D0" w:rsidTr="00F9376B">
        <w:trPr>
          <w:trHeight w:val="300"/>
          <w:jc w:val="center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&lt;F</w:t>
            </w:r>
            <w:r w:rsidRPr="008358D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118100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8358D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&gt;</w:t>
            </w:r>
            <w:r w:rsidRPr="008358D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lang w:val="en-US"/>
              </w:rPr>
              <w:t>Найменування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lang w:val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58D0">
              <w:rPr>
                <w:rFonts w:ascii="Times New Roman" w:eastAsia="Times New Roman" w:hAnsi="Times New Roman"/>
                <w:b/>
                <w:bCs/>
              </w:rPr>
              <w:t xml:space="preserve">Шифр (рубрики)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</w:rPr>
              <w:t>відповідно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</w:rPr>
              <w:t xml:space="preserve"> до МКХ-10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Всього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абс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A4" w:rsidRPr="00350CA4" w:rsidRDefault="00350CA4" w:rsidP="00350C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 числа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>вікових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>групах</w:t>
            </w:r>
            <w:proofErr w:type="spellEnd"/>
          </w:p>
        </w:tc>
      </w:tr>
      <w:tr w:rsidR="00350CA4" w:rsidRPr="008358D0" w:rsidTr="00F9376B">
        <w:trPr>
          <w:trHeight w:val="300"/>
          <w:jc w:val="center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Діти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0-17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всього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 т. ч. з числа 0-17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Дорослі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18 і </w:t>
            </w:r>
            <w:proofErr w:type="spellStart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ст</w:t>
            </w:r>
            <w:proofErr w:type="spellEnd"/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0-14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15-17 р.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358D0">
              <w:rPr>
                <w:rFonts w:ascii="Times New Roman" w:eastAsia="Times New Roman" w:hAnsi="Times New Roman"/>
                <w:bCs/>
                <w:lang w:val="en-US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lang w:val="en-US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lang w:val="en-US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350CA4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Хвороби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органів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дихання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ф. 20, т. 3220, р. 11.0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358D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J00 - J99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350CA4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ГРВІ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358D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Грип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358D0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J10 - J11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в т. ч.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ідентифікований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358D0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350CA4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- з них з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пневмонією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J10.0-10.1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грип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неідентифікований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8358D0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- з них з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пневмонією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J11.0-11.1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J12 - J16, J18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358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350CA4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в т. ч. -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вірусна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- з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вірусн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пневмонії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Covid-19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J12.8, U07.1,2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 xml:space="preserve">-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пневмонія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збудник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невточнений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50CA4" w:rsidRPr="008358D0" w:rsidTr="00F9376B">
        <w:trPr>
          <w:trHeight w:val="2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Інтерстиц</w:t>
            </w:r>
            <w:proofErr w:type="spellEnd"/>
            <w:r w:rsidRPr="00350CA4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proofErr w:type="spellStart"/>
            <w:r w:rsidRPr="00350CA4">
              <w:rPr>
                <w:rFonts w:ascii="Times New Roman" w:eastAsia="Times New Roman" w:hAnsi="Times New Roman"/>
                <w:lang w:val="en-US"/>
              </w:rPr>
              <w:t>пневмонія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4" w:rsidRPr="00350CA4" w:rsidRDefault="00350CA4" w:rsidP="00C42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50CA4">
              <w:rPr>
                <w:rFonts w:ascii="Times New Roman" w:eastAsia="Times New Roman" w:hAnsi="Times New Roman"/>
                <w:lang w:val="en-US"/>
              </w:rPr>
              <w:t>J84.9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A4" w:rsidRPr="008358D0" w:rsidRDefault="00350CA4" w:rsidP="00C42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F003C8" w:rsidRDefault="00F003C8" w:rsidP="00350C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50CA4" w:rsidRPr="00DF622B" w:rsidRDefault="00350CA4" w:rsidP="00350CA4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50CA4" w:rsidRPr="00DF622B" w:rsidSect="00613D8C">
      <w:type w:val="continuous"/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B4C" w:rsidRDefault="00610B4C" w:rsidP="007E7924">
      <w:pPr>
        <w:spacing w:after="0" w:line="240" w:lineRule="auto"/>
      </w:pPr>
      <w:r>
        <w:separator/>
      </w:r>
    </w:p>
  </w:endnote>
  <w:endnote w:type="continuationSeparator" w:id="0">
    <w:p w:rsidR="00610B4C" w:rsidRDefault="00610B4C" w:rsidP="007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B4C" w:rsidRDefault="00610B4C" w:rsidP="007E7924">
      <w:pPr>
        <w:spacing w:after="0" w:line="240" w:lineRule="auto"/>
      </w:pPr>
      <w:r>
        <w:separator/>
      </w:r>
    </w:p>
  </w:footnote>
  <w:footnote w:type="continuationSeparator" w:id="0">
    <w:p w:rsidR="00610B4C" w:rsidRDefault="00610B4C" w:rsidP="007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6C1A"/>
    <w:multiLevelType w:val="hybridMultilevel"/>
    <w:tmpl w:val="1EBA4B68"/>
    <w:lvl w:ilvl="0" w:tplc="1E70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9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BC"/>
    <w:rsid w:val="00094A6F"/>
    <w:rsid w:val="0011178E"/>
    <w:rsid w:val="001412D7"/>
    <w:rsid w:val="001423E6"/>
    <w:rsid w:val="0015578F"/>
    <w:rsid w:val="0018444E"/>
    <w:rsid w:val="00196201"/>
    <w:rsid w:val="00284072"/>
    <w:rsid w:val="002B1944"/>
    <w:rsid w:val="002E3A70"/>
    <w:rsid w:val="003072A3"/>
    <w:rsid w:val="00350CA4"/>
    <w:rsid w:val="0037496C"/>
    <w:rsid w:val="00392BA7"/>
    <w:rsid w:val="003D30F7"/>
    <w:rsid w:val="003D7B5E"/>
    <w:rsid w:val="003F42FF"/>
    <w:rsid w:val="004126B9"/>
    <w:rsid w:val="00422B98"/>
    <w:rsid w:val="00460BC0"/>
    <w:rsid w:val="004876C8"/>
    <w:rsid w:val="004A0C91"/>
    <w:rsid w:val="004F1BE0"/>
    <w:rsid w:val="004F2CF5"/>
    <w:rsid w:val="00560B6D"/>
    <w:rsid w:val="005652AA"/>
    <w:rsid w:val="005A76D0"/>
    <w:rsid w:val="005C3E34"/>
    <w:rsid w:val="00603FF2"/>
    <w:rsid w:val="00610B4C"/>
    <w:rsid w:val="00613D8C"/>
    <w:rsid w:val="00663E9A"/>
    <w:rsid w:val="006648C9"/>
    <w:rsid w:val="006D3584"/>
    <w:rsid w:val="006D7CC5"/>
    <w:rsid w:val="006E5EEB"/>
    <w:rsid w:val="00712552"/>
    <w:rsid w:val="00723777"/>
    <w:rsid w:val="00724850"/>
    <w:rsid w:val="0077498E"/>
    <w:rsid w:val="007E7924"/>
    <w:rsid w:val="008358D0"/>
    <w:rsid w:val="00850B7E"/>
    <w:rsid w:val="008C5F98"/>
    <w:rsid w:val="009050C3"/>
    <w:rsid w:val="00965EBD"/>
    <w:rsid w:val="00997A95"/>
    <w:rsid w:val="009E1D7E"/>
    <w:rsid w:val="00A22E0F"/>
    <w:rsid w:val="00A8087C"/>
    <w:rsid w:val="00AA05E0"/>
    <w:rsid w:val="00B55EFC"/>
    <w:rsid w:val="00B76DCA"/>
    <w:rsid w:val="00BD5F9B"/>
    <w:rsid w:val="00BF0EC5"/>
    <w:rsid w:val="00C21225"/>
    <w:rsid w:val="00C42186"/>
    <w:rsid w:val="00C53969"/>
    <w:rsid w:val="00D65D6D"/>
    <w:rsid w:val="00D92E68"/>
    <w:rsid w:val="00DD6B41"/>
    <w:rsid w:val="00DF622B"/>
    <w:rsid w:val="00E03E47"/>
    <w:rsid w:val="00E42735"/>
    <w:rsid w:val="00E62F2E"/>
    <w:rsid w:val="00E64048"/>
    <w:rsid w:val="00E75CBE"/>
    <w:rsid w:val="00E84041"/>
    <w:rsid w:val="00EA074C"/>
    <w:rsid w:val="00ED383F"/>
    <w:rsid w:val="00EE2496"/>
    <w:rsid w:val="00F003C8"/>
    <w:rsid w:val="00F148BC"/>
    <w:rsid w:val="00F164FE"/>
    <w:rsid w:val="00F315F7"/>
    <w:rsid w:val="00F67C47"/>
    <w:rsid w:val="00F73461"/>
    <w:rsid w:val="00F9376B"/>
    <w:rsid w:val="00FA7FB8"/>
    <w:rsid w:val="00FD192F"/>
    <w:rsid w:val="00FF733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2C0B"/>
  <w15:chartTrackingRefBased/>
  <w15:docId w15:val="{5AA54510-F28E-4A85-96C5-35AD390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96201"/>
    <w:rPr>
      <w:rFonts w:ascii="Kudriashov" w:eastAsia="Times New Roman" w:hAnsi="Kudriashov"/>
    </w:rPr>
  </w:style>
  <w:style w:type="table" w:styleId="a4">
    <w:name w:val="Table Grid"/>
    <w:basedOn w:val="a1"/>
    <w:uiPriority w:val="59"/>
    <w:rsid w:val="00094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E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E79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E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E79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77;&#1076;&#1089;&#1090;&#1072;&#1090;%20&#1063;&#1077;&#1088;&#1082;&#1072;&#1089;&#1080;%202022%204%20&#1082;&#1074;\Templates\F1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F118.dot</Template>
  <TotalTime>5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</dc:creator>
  <cp:keywords/>
  <cp:lastModifiedBy>Евгений Резник</cp:lastModifiedBy>
  <cp:revision>2</cp:revision>
  <cp:lastPrinted>2020-12-08T12:44:00Z</cp:lastPrinted>
  <dcterms:created xsi:type="dcterms:W3CDTF">2022-12-05T10:27:00Z</dcterms:created>
  <dcterms:modified xsi:type="dcterms:W3CDTF">2022-12-05T10:33:00Z</dcterms:modified>
</cp:coreProperties>
</file>